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E9880C5" w14:textId="77777777" w:rsidR="00357089" w:rsidRDefault="00357089" w:rsidP="00EB6DB3">
      <w:pPr>
        <w:bidi/>
        <w:spacing w:after="0" w:line="240" w:lineRule="auto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</w:p>
    <w:p w14:paraId="6B90E83F" w14:textId="13FED3E5" w:rsidR="007E604E" w:rsidRPr="00EB6DB3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312A9B45" w14:textId="77777777" w:rsidR="007E604E" w:rsidRDefault="007E604E" w:rsidP="000E701A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4A936C93" w14:textId="397F3BD8" w:rsidR="00F7033C" w:rsidRPr="00EB6DB3" w:rsidRDefault="00E270DE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4B91A52" w14:textId="1121FD85" w:rsidR="00E270DE" w:rsidRPr="00EB6DB3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637A6">
        <w:rPr>
          <w:rFonts w:asciiTheme="majorBidi" w:hAnsiTheme="majorBidi" w:cs="B Nazanin" w:hint="cs"/>
          <w:sz w:val="24"/>
          <w:szCs w:val="24"/>
          <w:rtl/>
          <w:lang w:bidi="fa-IR"/>
        </w:rPr>
        <w:t>ایمنی مواد غذایی</w:t>
      </w:r>
    </w:p>
    <w:p w14:paraId="1C338A3E" w14:textId="768B011D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637A6">
        <w:rPr>
          <w:rFonts w:asciiTheme="majorBidi" w:hAnsiTheme="majorBidi" w:cs="B Nazanin" w:hint="cs"/>
          <w:sz w:val="24"/>
          <w:szCs w:val="24"/>
          <w:rtl/>
          <w:lang w:bidi="fa-IR"/>
        </w:rPr>
        <w:t>15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2EBA20F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637A6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</w:t>
      </w:r>
    </w:p>
    <w:p w14:paraId="5E1D05E7" w14:textId="6EF05015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5637A6">
        <w:rPr>
          <w:rFonts w:asciiTheme="majorBidi" w:hAnsiTheme="majorBidi" w:cs="B Nazanin" w:hint="cs"/>
          <w:sz w:val="24"/>
          <w:szCs w:val="24"/>
          <w:rtl/>
          <w:lang w:bidi="fa-IR"/>
        </w:rPr>
        <w:t>ابراهیم مولایی آقایی</w:t>
      </w:r>
    </w:p>
    <w:p w14:paraId="1A7850EE" w14:textId="26C6F2B9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5637A6">
        <w:rPr>
          <w:rFonts w:asciiTheme="majorBidi" w:hAnsiTheme="majorBidi" w:cs="B Nazanin" w:hint="cs"/>
          <w:sz w:val="24"/>
          <w:szCs w:val="24"/>
          <w:rtl/>
          <w:lang w:bidi="fa-IR"/>
        </w:rPr>
        <w:t>دکتر ابراهیم مولایی آقایی</w:t>
      </w:r>
    </w:p>
    <w:p w14:paraId="14C56C71" w14:textId="0B0E7566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637A6" w:rsidRPr="005637A6">
        <w:rPr>
          <w:rFonts w:asciiTheme="majorBidi" w:hAnsiTheme="majorBidi" w:cs="B Nazanin"/>
          <w:sz w:val="24"/>
          <w:szCs w:val="24"/>
          <w:rtl/>
          <w:lang w:bidi="fa-IR"/>
        </w:rPr>
        <w:t>کنترل ک</w:t>
      </w:r>
      <w:r w:rsidR="005637A6" w:rsidRPr="005637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637A6" w:rsidRPr="005637A6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5637A6" w:rsidRPr="005637A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637A6" w:rsidRPr="005637A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5637A6" w:rsidRPr="005637A6">
        <w:rPr>
          <w:rFonts w:asciiTheme="majorBidi" w:hAnsiTheme="majorBidi" w:cs="B Nazanin"/>
          <w:sz w:val="24"/>
          <w:szCs w:val="24"/>
          <w:rtl/>
          <w:lang w:bidi="fa-IR"/>
        </w:rPr>
        <w:t xml:space="preserve"> مواد غذا</w:t>
      </w:r>
      <w:r w:rsidR="005637A6" w:rsidRPr="005637A6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5637A6" w:rsidRPr="005637A6">
        <w:rPr>
          <w:rFonts w:asciiTheme="majorBidi" w:hAnsiTheme="majorBidi" w:cs="B Nazanin"/>
          <w:sz w:val="24"/>
          <w:szCs w:val="24"/>
          <w:rtl/>
          <w:lang w:bidi="fa-IR"/>
        </w:rPr>
        <w:t xml:space="preserve"> کد ۱</w:t>
      </w:r>
    </w:p>
    <w:p w14:paraId="74DDE471" w14:textId="3803ED80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رشته تحصیلی: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علوم و صنا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غذا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(گرا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کنترل ک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و بهداشت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7F91C87F" w14:textId="0E530F44" w:rsidR="00E270DE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مقطع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تحصیلی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35CA4" w:rsidRPr="00935CA4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کارشناس</w:t>
      </w:r>
      <w:r w:rsidR="00935CA4" w:rsidRPr="00935CA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935CA4">
        <w:rPr>
          <w:rFonts w:asciiTheme="majorBidi" w:hAnsiTheme="majorBidi" w:cs="B Nazanin"/>
          <w:sz w:val="24"/>
          <w:szCs w:val="24"/>
          <w:rtl/>
          <w:lang w:bidi="fa-IR"/>
        </w:rPr>
        <w:t xml:space="preserve"> ارشد</w:t>
      </w:r>
    </w:p>
    <w:p w14:paraId="16C59D4F" w14:textId="7E66BDE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نیمسال تحصیلی: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اول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69B8F42" w14:textId="17720CA6" w:rsidR="00935CA4" w:rsidRDefault="00935CA4" w:rsidP="00935C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رتبه علمی: </w:t>
      </w:r>
      <w:r w:rsidR="005637A6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08D3ACA0" w14:textId="10AAD65D" w:rsidR="00935CA4" w:rsidRDefault="00935CA4" w:rsidP="00935C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محل کار: </w:t>
      </w:r>
      <w:r w:rsidR="00E16A83" w:rsidRPr="00E16A83">
        <w:rPr>
          <w:rFonts w:asciiTheme="majorBidi" w:hAnsiTheme="majorBidi" w:cs="B Nazanin"/>
          <w:sz w:val="24"/>
          <w:szCs w:val="24"/>
          <w:rtl/>
          <w:lang w:bidi="fa-IR"/>
        </w:rPr>
        <w:t>گروه آموزش</w:t>
      </w:r>
      <w:r w:rsidR="00E16A83"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16A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علوم و صنایع غذایی</w:t>
      </w:r>
      <w:r w:rsidR="002236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22369C">
        <w:rPr>
          <w:rFonts w:asciiTheme="majorBidi" w:hAnsiTheme="majorBidi" w:cs="B Nazanin" w:hint="cs"/>
          <w:sz w:val="24"/>
          <w:szCs w:val="24"/>
          <w:rtl/>
          <w:lang w:bidi="fa-IR"/>
        </w:rPr>
        <w:t>دانشکده تغذیه و رژیم شناسی</w:t>
      </w:r>
      <w:r w:rsidR="0022369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22369C">
        <w:rPr>
          <w:rFonts w:asciiTheme="majorBidi" w:hAnsiTheme="majorBidi" w:cs="B Nazanin" w:hint="cs"/>
          <w:sz w:val="24"/>
          <w:szCs w:val="24"/>
          <w:rtl/>
          <w:lang w:bidi="fa-IR"/>
        </w:rPr>
        <w:t>دانشگاه علوم پزشکی تهرا</w:t>
      </w:r>
      <w:r w:rsidR="0022369C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</w:p>
    <w:p w14:paraId="3B921AD7" w14:textId="258CD797" w:rsidR="00935CA4" w:rsidRDefault="00935CA4" w:rsidP="00935C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تلفن تماس: </w:t>
      </w:r>
      <w:r w:rsidR="005637A6">
        <w:rPr>
          <w:rFonts w:asciiTheme="majorBidi" w:hAnsiTheme="majorBidi" w:cs="B Nazanin" w:hint="cs"/>
          <w:sz w:val="24"/>
          <w:szCs w:val="24"/>
          <w:rtl/>
          <w:lang w:bidi="fa-IR"/>
        </w:rPr>
        <w:t>88955698</w:t>
      </w:r>
    </w:p>
    <w:p w14:paraId="6F1C8418" w14:textId="419DA184" w:rsidR="00935CA4" w:rsidRDefault="00935CA4" w:rsidP="00935C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پست الکترونیک: </w:t>
      </w:r>
      <w:r w:rsidR="005637A6">
        <w:rPr>
          <w:rFonts w:asciiTheme="majorBidi" w:hAnsiTheme="majorBidi" w:cs="B Nazanin"/>
          <w:sz w:val="24"/>
          <w:szCs w:val="24"/>
          <w:lang w:bidi="fa-IR"/>
        </w:rPr>
        <w:t>emolaeeaghaee@tums.ac.ir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BEBC846" w14:textId="133F9AA5" w:rsidR="005F3A2F" w:rsidRPr="005F3A2F" w:rsidRDefault="005F3A2F" w:rsidP="005F3A2F">
      <w:pPr>
        <w:bidi/>
        <w:jc w:val="both"/>
        <w:rPr>
          <w:rFonts w:ascii="IranNastaliq" w:hAnsi="IranNastaliq" w:cs="B Nazanin" w:hint="cs"/>
          <w:sz w:val="24"/>
          <w:szCs w:val="24"/>
          <w:rtl/>
          <w:lang w:bidi="fa-IR"/>
        </w:rPr>
      </w:pP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در این درس 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>دانشجو با</w:t>
      </w:r>
      <w:r w:rsidR="005637A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اصول و کلیات ایمنی مواد غذایی، امنیت غذایی، عوامل تاثیرگذار شیمیایی، بیوبوژیکی و فیزیکی موثر بر ایمنی مواد غذایی و سلامت مصرف کننده آشنا می شود. همچنین </w:t>
      </w:r>
      <w:r w:rsidR="0022369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از </w:t>
      </w:r>
      <w:r w:rsidR="005637A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سامانه های مدیریت ایمنی غذایی، ارزیابی مخاطرات و قوانین و مقررات ایمنی غذایی </w:t>
      </w:r>
      <w:r w:rsidR="0022369C">
        <w:rPr>
          <w:rFonts w:ascii="IranNastaliq" w:hAnsi="IranNastaliq" w:cs="B Nazanin" w:hint="cs"/>
          <w:sz w:val="24"/>
          <w:szCs w:val="24"/>
          <w:rtl/>
          <w:lang w:bidi="fa-IR"/>
        </w:rPr>
        <w:t>آگاهی خواهد یافت.</w:t>
      </w:r>
    </w:p>
    <w:p w14:paraId="7DACB06F" w14:textId="3AFE1F23" w:rsidR="009A0090" w:rsidRDefault="00E270DE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57EF942" w14:textId="712E5312" w:rsidR="001B65E4" w:rsidRDefault="001B65E4" w:rsidP="001B65E4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فراهم نمودن 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>اطلاعات جامع در تام</w:t>
      </w:r>
      <w:r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B65E4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غذا</w:t>
      </w:r>
      <w:r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B65E4">
        <w:rPr>
          <w:rFonts w:ascii="IranNastaliq" w:hAnsi="IranNastaliq" w:cs="B Nazanin" w:hint="eastAsia"/>
          <w:sz w:val="24"/>
          <w:szCs w:val="24"/>
          <w:rtl/>
          <w:lang w:bidi="fa-IR"/>
        </w:rPr>
        <w:t>من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و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سالم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برا</w:t>
      </w:r>
      <w:r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مصرف کننده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و آگاهی از 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>مسائل مهم بهداشت</w:t>
      </w:r>
      <w:r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22369C">
        <w:rPr>
          <w:rFonts w:ascii="IranNastaliq" w:hAnsi="IranNastaliq" w:cs="B Nazanin" w:hint="cs"/>
          <w:sz w:val="24"/>
          <w:szCs w:val="24"/>
          <w:rtl/>
          <w:lang w:bidi="fa-IR"/>
        </w:rPr>
        <w:t>و ایمنی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در زنج</w:t>
      </w:r>
      <w:r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B65E4">
        <w:rPr>
          <w:rFonts w:ascii="IranNastaliq" w:hAnsi="IranNastaliq" w:cs="B Nazanin" w:hint="eastAsia"/>
          <w:sz w:val="24"/>
          <w:szCs w:val="24"/>
          <w:rtl/>
          <w:lang w:bidi="fa-IR"/>
        </w:rPr>
        <w:t>ره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غذا و </w:t>
      </w:r>
      <w:r w:rsidR="00F87147" w:rsidRPr="001B65E4">
        <w:rPr>
          <w:rFonts w:ascii="IranNastaliq" w:hAnsi="IranNastaliq" w:cs="B Nazanin" w:hint="eastAsia"/>
          <w:sz w:val="24"/>
          <w:szCs w:val="24"/>
          <w:rtl/>
          <w:lang w:bidi="fa-IR"/>
        </w:rPr>
        <w:t>تجز</w:t>
      </w:r>
      <w:r w:rsidR="00F87147"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F87147" w:rsidRPr="001B65E4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="00F87147"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و تحل</w:t>
      </w:r>
      <w:r w:rsidR="00F87147"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F87147" w:rsidRPr="001B65E4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="00F87147"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>وضع</w:t>
      </w:r>
      <w:r w:rsidRPr="001B65E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B65E4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1B65E4">
        <w:rPr>
          <w:rFonts w:ascii="IranNastaliq" w:hAnsi="IranNastaliq" w:cs="B Nazanin"/>
          <w:sz w:val="24"/>
          <w:szCs w:val="24"/>
          <w:rtl/>
          <w:lang w:bidi="fa-IR"/>
        </w:rPr>
        <w:t xml:space="preserve"> موجود </w:t>
      </w:r>
    </w:p>
    <w:p w14:paraId="64F99659" w14:textId="33A53F6D" w:rsidR="009A0090" w:rsidRPr="00EB6DB3" w:rsidRDefault="009A0090" w:rsidP="001B65E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E16A83" w:rsidRDefault="009A0090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7654BFE" w14:textId="120743AE" w:rsidR="00E16A83" w:rsidRPr="00E16A83" w:rsidRDefault="00E16A83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اصول </w:t>
      </w:r>
      <w:r w:rsidR="00C77B97">
        <w:rPr>
          <w:rFonts w:asciiTheme="majorBidi" w:hAnsiTheme="majorBidi" w:cs="B Nazanin" w:hint="cs"/>
          <w:sz w:val="24"/>
          <w:szCs w:val="24"/>
          <w:rtl/>
          <w:lang w:bidi="fa-IR"/>
        </w:rPr>
        <w:t>ایمنی غذایی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را </w:t>
      </w:r>
      <w:r w:rsidR="0022369C">
        <w:rPr>
          <w:rFonts w:asciiTheme="majorBidi" w:hAnsiTheme="majorBidi" w:cs="B Nazanin" w:hint="cs"/>
          <w:sz w:val="24"/>
          <w:szCs w:val="24"/>
          <w:rtl/>
          <w:lang w:bidi="fa-IR"/>
        </w:rPr>
        <w:t>بیان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2ACA354" w14:textId="5BD28565" w:rsidR="00E16A83" w:rsidRPr="00E16A83" w:rsidRDefault="00E16A83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تأث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77B97">
        <w:rPr>
          <w:rFonts w:asciiTheme="majorBidi" w:hAnsiTheme="majorBidi" w:cs="B Nazanin" w:hint="cs"/>
          <w:sz w:val="24"/>
          <w:szCs w:val="24"/>
          <w:rtl/>
          <w:lang w:bidi="fa-IR"/>
        </w:rPr>
        <w:t>ایمنی غذا بر سلامت انسان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تحل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0B94F53" w14:textId="2C6C394B" w:rsidR="00E16A83" w:rsidRPr="00E16A83" w:rsidRDefault="00C77B97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عوامل مختلف موثر بر ایمنی غذایی</w:t>
      </w:r>
      <w:r w:rsidR="00E16A83"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را </w:t>
      </w:r>
      <w:r w:rsidR="0022369C">
        <w:rPr>
          <w:rFonts w:asciiTheme="majorBidi" w:hAnsiTheme="majorBidi" w:cs="B Nazanin" w:hint="cs"/>
          <w:sz w:val="24"/>
          <w:szCs w:val="24"/>
          <w:rtl/>
          <w:lang w:bidi="fa-IR"/>
        </w:rPr>
        <w:t>توضیح دهد</w:t>
      </w:r>
      <w:r w:rsidR="00E16A83" w:rsidRPr="00E16A83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3474DC3" w14:textId="7A62462C" w:rsidR="00E16A83" w:rsidRPr="00E16A83" w:rsidRDefault="00C77B97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از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سامانه های مدیریت ایمنی غذایی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شناخت کافی داشته باشد</w:t>
      </w:r>
      <w:r w:rsidR="00E16A83" w:rsidRPr="00E16A83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03217D8" w14:textId="171EC930" w:rsidR="00E16A83" w:rsidRPr="00E16A83" w:rsidRDefault="00C77B97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C77B97">
        <w:rPr>
          <w:rFonts w:asciiTheme="majorBidi" w:hAnsiTheme="majorBidi" w:cs="B Nazanin"/>
          <w:sz w:val="24"/>
          <w:szCs w:val="24"/>
          <w:rtl/>
          <w:lang w:bidi="fa-IR"/>
        </w:rPr>
        <w:t>تجز</w:t>
      </w:r>
      <w:r w:rsidRPr="00C77B9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77B97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C77B97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تحل</w:t>
      </w:r>
      <w:r w:rsidRPr="00C77B9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77B97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C77B97">
        <w:rPr>
          <w:rFonts w:asciiTheme="majorBidi" w:hAnsiTheme="majorBidi" w:cs="B Nazanin"/>
          <w:sz w:val="24"/>
          <w:szCs w:val="24"/>
          <w:rtl/>
          <w:lang w:bidi="fa-IR"/>
        </w:rPr>
        <w:t xml:space="preserve"> خطر ارز</w:t>
      </w:r>
      <w:r w:rsidRPr="00C77B9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77B97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C77B9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77B97">
        <w:rPr>
          <w:rFonts w:asciiTheme="majorBidi" w:hAnsiTheme="majorBidi" w:cs="B Nazanin"/>
          <w:sz w:val="24"/>
          <w:szCs w:val="24"/>
          <w:rtl/>
          <w:lang w:bidi="fa-IR"/>
        </w:rPr>
        <w:t xml:space="preserve"> خطر</w:t>
      </w:r>
      <w:r w:rsidRPr="00C77B9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16A83" w:rsidRPr="00E16A83">
        <w:rPr>
          <w:rFonts w:asciiTheme="majorBidi" w:hAnsiTheme="majorBidi" w:cs="B Nazanin"/>
          <w:sz w:val="24"/>
          <w:szCs w:val="24"/>
          <w:rtl/>
          <w:lang w:bidi="fa-IR"/>
        </w:rPr>
        <w:t>را درک کند.</w:t>
      </w:r>
    </w:p>
    <w:p w14:paraId="4CBC1C09" w14:textId="3AEB8FBB" w:rsidR="00F12E0F" w:rsidRDefault="00F12E0F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27"/>
        <w:gridCol w:w="2977"/>
        <w:gridCol w:w="1624"/>
        <w:gridCol w:w="1624"/>
      </w:tblGrid>
      <w:tr w:rsidR="00187E54" w:rsidRPr="0012159D" w14:paraId="6C877935" w14:textId="1EDC8F5F" w:rsidTr="001F31CB">
        <w:tc>
          <w:tcPr>
            <w:tcW w:w="2727" w:type="dxa"/>
          </w:tcPr>
          <w:p w14:paraId="2435BE73" w14:textId="54CEE1B8" w:rsidR="00187E54" w:rsidRPr="0012159D" w:rsidRDefault="00935CA4" w:rsidP="00C71788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187E54" w:rsidRPr="00C71788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</w:tc>
        <w:tc>
          <w:tcPr>
            <w:tcW w:w="2977" w:type="dxa"/>
          </w:tcPr>
          <w:p w14:paraId="3CD8195E" w14:textId="3A3556EF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 xml:space="preserve">های کوچک </w:t>
            </w:r>
          </w:p>
        </w:tc>
        <w:tc>
          <w:tcPr>
            <w:tcW w:w="1624" w:type="dxa"/>
          </w:tcPr>
          <w:p w14:paraId="4442EC9C" w14:textId="77777777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ایفای نقش </w:t>
            </w:r>
          </w:p>
          <w:p w14:paraId="495211F3" w14:textId="017CCD48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0E74F62C" w14:textId="2BDBEA7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ی</w:t>
            </w:r>
            <w:r w:rsidRPr="00C71788">
              <w:rPr>
                <w:rFonts w:ascii="Arial" w:eastAsia="Calibri" w:hAnsi="Arial" w:cs="B Nazanin" w:hint="eastAsia"/>
                <w:rtl/>
              </w:rPr>
              <w:t>ادگ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ر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اکتشاف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هدا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ت</w:t>
            </w:r>
            <w:r w:rsidRPr="00C71788">
              <w:rPr>
                <w:rFonts w:ascii="Arial" w:eastAsia="Calibri" w:hAnsi="Arial" w:cs="B Nazanin"/>
                <w:rtl/>
              </w:rPr>
              <w:t xml:space="preserve"> شده</w:t>
            </w:r>
          </w:p>
        </w:tc>
      </w:tr>
      <w:tr w:rsidR="00187E54" w:rsidRPr="0012159D" w14:paraId="1491AA91" w14:textId="3814B47A" w:rsidTr="001F31CB">
        <w:trPr>
          <w:trHeight w:val="662"/>
        </w:trPr>
        <w:tc>
          <w:tcPr>
            <w:tcW w:w="2727" w:type="dxa"/>
          </w:tcPr>
          <w:p w14:paraId="0BC62FA0" w14:textId="47FC247A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تیم </w:t>
            </w:r>
            <w:r w:rsidRPr="0012159D">
              <w:rPr>
                <w:rFonts w:asciiTheme="majorBidi" w:eastAsia="Calibri" w:hAnsiTheme="majorBidi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TBL</w:t>
            </w:r>
            <w:r w:rsidRPr="0012159D">
              <w:rPr>
                <w:rFonts w:asciiTheme="majorBidi" w:eastAsia="Calibri" w:hAnsiTheme="majorBidi" w:cs="B Nazanin"/>
              </w:rPr>
              <w:t>)</w:t>
            </w:r>
          </w:p>
        </w:tc>
        <w:tc>
          <w:tcPr>
            <w:tcW w:w="2977" w:type="dxa"/>
          </w:tcPr>
          <w:p w14:paraId="4D1DB716" w14:textId="77777777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مسئله </w:t>
            </w:r>
            <w:r w:rsidRPr="0012159D">
              <w:rPr>
                <w:rFonts w:ascii="Arial" w:eastAsia="Calibri" w:hAnsi="Arial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 w:rsidRPr="0012159D">
              <w:rPr>
                <w:rFonts w:ascii="Arial" w:eastAsia="Calibri" w:hAnsi="Arial" w:cs="B Nazanin"/>
              </w:rPr>
              <w:t>)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        </w:t>
            </w:r>
          </w:p>
          <w:p w14:paraId="0805960C" w14:textId="6EAE1111" w:rsidR="00187E54" w:rsidRPr="0012159D" w:rsidRDefault="00187E54" w:rsidP="00C71788">
            <w:pPr>
              <w:bidi/>
              <w:spacing w:after="0" w:line="240" w:lineRule="auto"/>
              <w:ind w:right="144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6A4C84DB" w14:textId="57206BA4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یادگیری مبتنی بر  سناریو</w:t>
            </w:r>
          </w:p>
        </w:tc>
        <w:tc>
          <w:tcPr>
            <w:tcW w:w="1624" w:type="dxa"/>
          </w:tcPr>
          <w:p w14:paraId="0D5C7288" w14:textId="41D0632F" w:rsidR="00187E54" w:rsidRPr="00C71788" w:rsidRDefault="00C77B97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187E54" w:rsidRPr="00C71788">
              <w:rPr>
                <w:rFonts w:ascii="Arial" w:eastAsia="Calibri" w:hAnsi="Arial" w:cs="B Nazanin" w:hint="cs"/>
                <w:rtl/>
              </w:rPr>
              <w:t xml:space="preserve"> کلاس وارونه</w:t>
            </w:r>
          </w:p>
        </w:tc>
      </w:tr>
      <w:tr w:rsidR="00187E54" w:rsidRPr="0012159D" w14:paraId="527D34F1" w14:textId="77777777" w:rsidTr="001F31CB">
        <w:tc>
          <w:tcPr>
            <w:tcW w:w="2727" w:type="dxa"/>
          </w:tcPr>
          <w:p w14:paraId="29C6E7AE" w14:textId="56B3BA3A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آموزش مجازي</w:t>
            </w:r>
          </w:p>
        </w:tc>
        <w:tc>
          <w:tcPr>
            <w:tcW w:w="2977" w:type="dxa"/>
          </w:tcPr>
          <w:p w14:paraId="4EB2CF95" w14:textId="70017CCA" w:rsidR="00187E54" w:rsidRPr="00C71788" w:rsidRDefault="00935CA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187E54" w:rsidRPr="00C71788">
              <w:rPr>
                <w:rFonts w:ascii="Arial" w:eastAsia="Calibri" w:hAnsi="Arial" w:cs="B Nazanin" w:hint="cs"/>
                <w:rtl/>
              </w:rPr>
              <w:t xml:space="preserve"> استفاده از دانشجویان در تدریس (تدریس توسط همتایان)</w:t>
            </w:r>
          </w:p>
        </w:tc>
        <w:tc>
          <w:tcPr>
            <w:tcW w:w="1624" w:type="dxa"/>
          </w:tcPr>
          <w:p w14:paraId="3CD26B02" w14:textId="6207087F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بازی</w:t>
            </w:r>
          </w:p>
        </w:tc>
        <w:tc>
          <w:tcPr>
            <w:tcW w:w="1624" w:type="dxa"/>
          </w:tcPr>
          <w:p w14:paraId="6F600A6F" w14:textId="0C10954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>سایر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موارد</w:t>
            </w:r>
            <w:r w:rsidRPr="0012159D">
              <w:rPr>
                <w:rFonts w:ascii="Arial" w:eastAsia="Calibri" w:hAnsi="Arial" w:cs="B Nazanin"/>
                <w:rtl/>
              </w:rPr>
              <w:t xml:space="preserve"> (</w:t>
            </w:r>
            <w:r w:rsidRPr="0012159D">
              <w:rPr>
                <w:rFonts w:ascii="Arial" w:eastAsia="Calibri" w:hAnsi="Arial" w:cs="B Nazanin" w:hint="cs"/>
                <w:rtl/>
              </w:rPr>
              <w:t>لطفاً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نام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ببرید</w:t>
            </w:r>
            <w:r w:rsidRPr="0012159D">
              <w:rPr>
                <w:rFonts w:ascii="Arial" w:eastAsia="Calibri" w:hAnsi="Arial" w:cs="B Nazanin"/>
                <w:rtl/>
              </w:rPr>
              <w:t>) -------</w:t>
            </w:r>
          </w:p>
        </w:tc>
      </w:tr>
    </w:tbl>
    <w:p w14:paraId="5C8B465B" w14:textId="77777777" w:rsidR="00E16A83" w:rsidRDefault="00E16A83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BCD8DB2" w14:textId="4086FF9C" w:rsidR="00E16A83" w:rsidRDefault="00E16A83" w:rsidP="00E16A8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608DD5D" w14:textId="6D20FC85" w:rsidR="0022369C" w:rsidRDefault="0022369C" w:rsidP="0022369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5845BF3" w14:textId="77777777" w:rsidR="0022369C" w:rsidRDefault="0022369C" w:rsidP="0022369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8C5E5B" w14:textId="661702A6" w:rsidR="00C82781" w:rsidRPr="00EB6DB3" w:rsidRDefault="00F12E0F" w:rsidP="00E16A8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669"/>
        <w:gridCol w:w="1446"/>
        <w:gridCol w:w="1915"/>
        <w:gridCol w:w="1443"/>
        <w:gridCol w:w="2133"/>
        <w:gridCol w:w="940"/>
      </w:tblGrid>
      <w:tr w:rsidR="00B03A95" w14:paraId="687BBD93" w14:textId="77777777" w:rsidTr="00223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7866C2F3" w14:textId="125FC92F" w:rsidR="00B03A95" w:rsidRPr="00EB6DB3" w:rsidRDefault="0000437E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="00B03A95"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446" w:type="dxa"/>
          </w:tcPr>
          <w:p w14:paraId="1951D51F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امکانات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وسا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</w:p>
        </w:tc>
        <w:tc>
          <w:tcPr>
            <w:tcW w:w="1915" w:type="dxa"/>
          </w:tcPr>
          <w:p w14:paraId="7369CF04" w14:textId="077A50E3" w:rsidR="00B03A95" w:rsidRPr="00EB6DB3" w:rsidRDefault="00B03A95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="0023278D">
              <w:rPr>
                <w:rFonts w:ascii="IranNastaliq" w:hAnsi="IranNastaliq" w:cs="B Nazanin" w:hint="cs"/>
                <w:rtl/>
                <w:lang w:bidi="fa-IR"/>
              </w:rPr>
              <w:t>/ تکالیف دانشجو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443" w:type="dxa"/>
          </w:tcPr>
          <w:p w14:paraId="3D37B49B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133" w:type="dxa"/>
          </w:tcPr>
          <w:p w14:paraId="1D18645E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40" w:type="dxa"/>
          </w:tcPr>
          <w:p w14:paraId="4BCF3D9E" w14:textId="6F7698B0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935CA4" w14:paraId="0F0C5D07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14:paraId="6E248ECF" w14:textId="348B6B81" w:rsidR="00935CA4" w:rsidRPr="0022369C" w:rsidRDefault="00935CA4" w:rsidP="00935CA4">
            <w:pPr>
              <w:bidi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 w:rsidR="003D49DD"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ابراهیم مولایی آقایی</w:t>
            </w:r>
          </w:p>
        </w:tc>
        <w:tc>
          <w:tcPr>
            <w:tcW w:w="1446" w:type="dxa"/>
          </w:tcPr>
          <w:p w14:paraId="0B87964F" w14:textId="1AD0E26B" w:rsidR="00935CA4" w:rsidRPr="0022369C" w:rsidRDefault="003D49DD" w:rsidP="00935C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</w:t>
            </w:r>
            <w:r w:rsidR="00935CA4"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، پاور پوینت، کامپیوتر، ماژیک و وایت بورد</w:t>
            </w:r>
          </w:p>
        </w:tc>
        <w:tc>
          <w:tcPr>
            <w:tcW w:w="1915" w:type="dxa"/>
            <w:vAlign w:val="center"/>
          </w:tcPr>
          <w:p w14:paraId="6B9E18F5" w14:textId="71E625A0" w:rsidR="00935CA4" w:rsidRPr="0022369C" w:rsidRDefault="003D49DD" w:rsidP="00935C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Fonts w:ascii="Calibri" w:eastAsia="Calibri" w:hAnsi="Calibri" w:cs="B Nazanin"/>
                <w:rtl/>
                <w:lang w:bidi="fa-IR"/>
              </w:rPr>
              <w:t xml:space="preserve">مشارکت در بحث ها- 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22369C">
              <w:rPr>
                <w:rFonts w:ascii="Calibri" w:eastAsia="Calibri" w:hAnsi="Calibri" w:cs="B Nazanin" w:hint="eastAsia"/>
                <w:rtl/>
                <w:lang w:bidi="fa-IR"/>
              </w:rPr>
              <w:t>ادگ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22369C">
              <w:rPr>
                <w:rFonts w:ascii="Calibri" w:eastAsia="Calibri" w:hAnsi="Calibri" w:cs="B Nazanin" w:hint="eastAsia"/>
                <w:rtl/>
                <w:lang w:bidi="fa-IR"/>
              </w:rPr>
              <w:t>ر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22369C">
              <w:rPr>
                <w:rFonts w:ascii="Calibri" w:eastAsia="Calibri" w:hAnsi="Calibri" w:cs="B Nazanin"/>
                <w:rtl/>
                <w:lang w:bidi="fa-IR"/>
              </w:rPr>
              <w:t xml:space="preserve"> مباحث عنوان شده </w:t>
            </w:r>
          </w:p>
        </w:tc>
        <w:tc>
          <w:tcPr>
            <w:tcW w:w="1443" w:type="dxa"/>
            <w:vAlign w:val="center"/>
          </w:tcPr>
          <w:p w14:paraId="2B305B0D" w14:textId="5B8D5618" w:rsidR="00935CA4" w:rsidRPr="0022369C" w:rsidRDefault="00C77B97" w:rsidP="00935C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  <w:vAlign w:val="center"/>
          </w:tcPr>
          <w:p w14:paraId="7921D8DC" w14:textId="36E7971D" w:rsidR="00935CA4" w:rsidRPr="0022369C" w:rsidRDefault="00C77B97" w:rsidP="00A97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  <w:sz w:val="22"/>
                <w:szCs w:val="22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تعر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ف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غذا امن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غذا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و ارتباط آنها در تغذ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ه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سالم غذا</w:t>
            </w:r>
          </w:p>
        </w:tc>
        <w:tc>
          <w:tcPr>
            <w:tcW w:w="940" w:type="dxa"/>
          </w:tcPr>
          <w:p w14:paraId="228979A4" w14:textId="77777777" w:rsidR="00935CA4" w:rsidRPr="0022369C" w:rsidRDefault="00935CA4" w:rsidP="00935CA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22369C" w14:paraId="27DD1B05" w14:textId="77777777" w:rsidTr="00223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68597DDA" w14:textId="4243BC35" w:rsidR="0022369C" w:rsidRPr="0022369C" w:rsidRDefault="0022369C" w:rsidP="0022369C">
            <w:pPr>
              <w:bidi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4C3E09C2" w14:textId="756233FF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  <w:vAlign w:val="center"/>
          </w:tcPr>
          <w:p w14:paraId="03093118" w14:textId="6A47F8A9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22369C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12AD227D" w14:textId="14B5DF35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  <w:vAlign w:val="center"/>
          </w:tcPr>
          <w:p w14:paraId="1710D4CE" w14:textId="47824571" w:rsidR="0022369C" w:rsidRPr="0022369C" w:rsidRDefault="0022369C" w:rsidP="00223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  <w:sz w:val="22"/>
                <w:szCs w:val="22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وضع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غذا در 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ران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و جهان و اپ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دم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ولوژ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ب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مار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ها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ناش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از غذا</w:t>
            </w:r>
          </w:p>
        </w:tc>
        <w:tc>
          <w:tcPr>
            <w:tcW w:w="940" w:type="dxa"/>
          </w:tcPr>
          <w:p w14:paraId="7BC0A093" w14:textId="77777777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22369C" w14:paraId="37988758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68624CC8" w14:textId="55DD1854" w:rsidR="0022369C" w:rsidRPr="0022369C" w:rsidRDefault="0022369C" w:rsidP="0022369C">
            <w:pPr>
              <w:bidi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1E2876D1" w14:textId="4CCEFB63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  <w:vAlign w:val="center"/>
          </w:tcPr>
          <w:p w14:paraId="1162E175" w14:textId="79304C7F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22369C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196FFB74" w14:textId="6A898CF3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  <w:vAlign w:val="center"/>
          </w:tcPr>
          <w:p w14:paraId="780E6296" w14:textId="5665C657" w:rsidR="0022369C" w:rsidRPr="0022369C" w:rsidRDefault="0022369C" w:rsidP="00223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  <w:sz w:val="22"/>
                <w:szCs w:val="22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وضع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غذا در 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ران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و جهان و اپ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دم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ولوژ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ب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مار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ها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ناش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از غذا</w:t>
            </w:r>
          </w:p>
        </w:tc>
        <w:tc>
          <w:tcPr>
            <w:tcW w:w="940" w:type="dxa"/>
          </w:tcPr>
          <w:p w14:paraId="5AE8FF57" w14:textId="77777777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22369C" w14:paraId="014D555C" w14:textId="77777777" w:rsidTr="00223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718D1388" w14:textId="4814138C" w:rsidR="0022369C" w:rsidRPr="0022369C" w:rsidRDefault="0022369C" w:rsidP="0022369C">
            <w:pPr>
              <w:bidi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4C333D12" w14:textId="7484A54E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  <w:vAlign w:val="center"/>
          </w:tcPr>
          <w:p w14:paraId="64BAAE55" w14:textId="3BC9376C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22369C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68BEE811" w14:textId="75C28A07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  <w:vAlign w:val="center"/>
          </w:tcPr>
          <w:p w14:paraId="7ED9B14F" w14:textId="6AD62D19" w:rsidR="0022369C" w:rsidRPr="0022369C" w:rsidRDefault="0022369C" w:rsidP="00223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  <w:sz w:val="22"/>
                <w:szCs w:val="22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تاث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ر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غذا بر سلامت انسان</w:t>
            </w:r>
          </w:p>
        </w:tc>
        <w:tc>
          <w:tcPr>
            <w:tcW w:w="940" w:type="dxa"/>
          </w:tcPr>
          <w:p w14:paraId="00741B70" w14:textId="77777777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22369C" w14:paraId="136EFF23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0ED04A59" w14:textId="14C75BC7" w:rsidR="0022369C" w:rsidRPr="0022369C" w:rsidRDefault="0022369C" w:rsidP="0022369C">
            <w:pPr>
              <w:bidi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67C0DF7A" w14:textId="207830BE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  <w:vAlign w:val="center"/>
          </w:tcPr>
          <w:p w14:paraId="6D4A4424" w14:textId="5E6C74EE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22369C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55250220" w14:textId="1089A8B0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  <w:vAlign w:val="center"/>
          </w:tcPr>
          <w:p w14:paraId="07CF78F2" w14:textId="017AC570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تاث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ر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غذا بر سلامت انسان</w:t>
            </w:r>
          </w:p>
        </w:tc>
        <w:tc>
          <w:tcPr>
            <w:tcW w:w="940" w:type="dxa"/>
          </w:tcPr>
          <w:p w14:paraId="3D5F7DEF" w14:textId="77777777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22369C" w14:paraId="71572B7E" w14:textId="77777777" w:rsidTr="00223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243E95DE" w14:textId="2DB9B39C" w:rsidR="0022369C" w:rsidRPr="0022369C" w:rsidRDefault="0022369C" w:rsidP="0022369C">
            <w:pPr>
              <w:bidi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10082950" w14:textId="23F1180E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  <w:vAlign w:val="center"/>
          </w:tcPr>
          <w:p w14:paraId="2425965D" w14:textId="39F3A553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22369C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51063F62" w14:textId="3CE104CA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  <w:vAlign w:val="center"/>
          </w:tcPr>
          <w:p w14:paraId="77BA6505" w14:textId="086E31BA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  <w:sz w:val="22"/>
                <w:szCs w:val="22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جنبه ها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اقتصاد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و اجتماع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غذا</w:t>
            </w:r>
          </w:p>
        </w:tc>
        <w:tc>
          <w:tcPr>
            <w:tcW w:w="940" w:type="dxa"/>
          </w:tcPr>
          <w:p w14:paraId="44C26987" w14:textId="77777777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22369C" w14:paraId="78FF9686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382C7D9B" w14:textId="62D78769" w:rsidR="0022369C" w:rsidRPr="0022369C" w:rsidRDefault="0022369C" w:rsidP="0022369C">
            <w:pPr>
              <w:bidi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1DDB6E77" w14:textId="44D08BD1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  <w:vAlign w:val="center"/>
          </w:tcPr>
          <w:p w14:paraId="062985D4" w14:textId="79E062BE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22369C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01FFCB25" w14:textId="47813452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  <w:vAlign w:val="center"/>
          </w:tcPr>
          <w:p w14:paraId="4D20F59A" w14:textId="71FE1772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آشنا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با عوامل با منشا ب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ولوژ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ک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در مواد غذا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یی</w:t>
            </w:r>
          </w:p>
        </w:tc>
        <w:tc>
          <w:tcPr>
            <w:tcW w:w="940" w:type="dxa"/>
          </w:tcPr>
          <w:p w14:paraId="047AE068" w14:textId="77777777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22369C" w14:paraId="0B11B5FB" w14:textId="77777777" w:rsidTr="00223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003E7AFC" w14:textId="26D5C6DE" w:rsidR="0022369C" w:rsidRPr="0022369C" w:rsidRDefault="0022369C" w:rsidP="0022369C">
            <w:pPr>
              <w:bidi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7800C306" w14:textId="39E30AAC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  <w:vAlign w:val="center"/>
          </w:tcPr>
          <w:p w14:paraId="5046C733" w14:textId="7FCB2020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22369C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22369C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4654C7B8" w14:textId="02A79928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  <w:vAlign w:val="center"/>
          </w:tcPr>
          <w:p w14:paraId="3D7EAFAA" w14:textId="07C0A79A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  <w:sz w:val="22"/>
                <w:szCs w:val="22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آشنا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با عوامل خطر با منشا ش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م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در مواد غذا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یی</w:t>
            </w:r>
          </w:p>
        </w:tc>
        <w:tc>
          <w:tcPr>
            <w:tcW w:w="940" w:type="dxa"/>
          </w:tcPr>
          <w:p w14:paraId="4025F416" w14:textId="77777777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22369C" w14:paraId="13F47642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417F0453" w14:textId="58FA1288" w:rsidR="0022369C" w:rsidRPr="0022369C" w:rsidRDefault="0022369C" w:rsidP="0022369C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40D5A916" w14:textId="3A1C0C1F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ویدیوپروژکتور، پاور پوینت، 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lastRenderedPageBreak/>
              <w:t>کامپیوتر، ماژیک و وایت بورد</w:t>
            </w:r>
          </w:p>
        </w:tc>
        <w:tc>
          <w:tcPr>
            <w:tcW w:w="1915" w:type="dxa"/>
          </w:tcPr>
          <w:p w14:paraId="5FC48F07" w14:textId="51C9D40A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 xml:space="preserve">مشارکت در بحث ها- یادگیری مباحث عنوان 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 xml:space="preserve">شده </w:t>
            </w:r>
            <w:r w:rsidRPr="0060755D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12AFD7D0" w14:textId="2DD8E009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lastRenderedPageBreak/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</w:tcPr>
          <w:p w14:paraId="7EF6F8FC" w14:textId="4F09D6BE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آشنا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با عوامل خطر با منشا ف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ز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ک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در مواد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</w:p>
        </w:tc>
        <w:tc>
          <w:tcPr>
            <w:tcW w:w="940" w:type="dxa"/>
          </w:tcPr>
          <w:p w14:paraId="63BAE51D" w14:textId="77777777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22369C" w14:paraId="0BF7B2D4" w14:textId="77777777" w:rsidTr="00223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24698AF5" w14:textId="4D8FDEF0" w:rsidR="0022369C" w:rsidRPr="0022369C" w:rsidRDefault="0022369C" w:rsidP="0022369C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0004AFB3" w14:textId="4F69E5AC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</w:tcPr>
          <w:p w14:paraId="4ED51F92" w14:textId="46D862A4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60755D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6129110F" w14:textId="43ECD374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</w:tcPr>
          <w:p w14:paraId="7F805F29" w14:textId="1E42F69B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کاربرد سامانه ها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مد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من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مواد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در صنا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ع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</w:p>
        </w:tc>
        <w:tc>
          <w:tcPr>
            <w:tcW w:w="940" w:type="dxa"/>
          </w:tcPr>
          <w:p w14:paraId="7ACFAB9D" w14:textId="77777777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22369C" w14:paraId="626BDEA5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38942E2E" w14:textId="7C34BBFC" w:rsidR="0022369C" w:rsidRPr="0022369C" w:rsidRDefault="0022369C" w:rsidP="0022369C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27BC7946" w14:textId="183C61A3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</w:tcPr>
          <w:p w14:paraId="04852EC0" w14:textId="05F9D056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60755D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045F37B2" w14:textId="0A0A9B7B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</w:tcPr>
          <w:p w14:paraId="53E86721" w14:textId="438AC4B9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کاربرد سامانه ها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مد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من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مواد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در صنا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ع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</w:p>
        </w:tc>
        <w:tc>
          <w:tcPr>
            <w:tcW w:w="940" w:type="dxa"/>
          </w:tcPr>
          <w:p w14:paraId="15C93110" w14:textId="77777777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22369C" w14:paraId="4F9C0152" w14:textId="77777777" w:rsidTr="00223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5F4943BF" w14:textId="7C58D4A2" w:rsidR="0022369C" w:rsidRPr="0022369C" w:rsidRDefault="0022369C" w:rsidP="0022369C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18B8CE21" w14:textId="74971EE7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</w:tcPr>
          <w:p w14:paraId="04C8965E" w14:textId="119419B0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60755D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1E3D477A" w14:textId="72D7650B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</w:tcPr>
          <w:p w14:paraId="2FEBD70F" w14:textId="267D432A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کاربرد سامانه ها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مد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من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مواد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در صنا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ع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</w:p>
        </w:tc>
        <w:tc>
          <w:tcPr>
            <w:tcW w:w="940" w:type="dxa"/>
          </w:tcPr>
          <w:p w14:paraId="05A615B9" w14:textId="77777777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22369C" w14:paraId="075BD974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2EEB7996" w14:textId="62CAC561" w:rsidR="0022369C" w:rsidRPr="0022369C" w:rsidRDefault="0022369C" w:rsidP="0022369C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1AA43E52" w14:textId="066B5B61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</w:tcPr>
          <w:p w14:paraId="29F78690" w14:textId="11F3E421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60755D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17F213B0" w14:textId="25A36955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</w:tcPr>
          <w:p w14:paraId="3CEA0474" w14:textId="7DFB5257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کاربرد سامانه ها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مد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من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مواد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در صنا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ع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</w:p>
        </w:tc>
        <w:tc>
          <w:tcPr>
            <w:tcW w:w="940" w:type="dxa"/>
          </w:tcPr>
          <w:p w14:paraId="78B9B4D9" w14:textId="77777777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22369C" w14:paraId="453C524B" w14:textId="77777777" w:rsidTr="00223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69B1EAEA" w14:textId="47C44D9F" w:rsidR="0022369C" w:rsidRPr="0022369C" w:rsidRDefault="0022369C" w:rsidP="0022369C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698E008D" w14:textId="326B4643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</w:tcPr>
          <w:p w14:paraId="07B8107F" w14:textId="52E31B62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60755D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3B5D817F" w14:textId="43A7EBC6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</w:tcPr>
          <w:p w14:paraId="0D3DC92B" w14:textId="65A6F32D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تجز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ه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و تحل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خطر ارز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اب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خطر مد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خطر و اطلاع رسان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خطر مواد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</w:p>
        </w:tc>
        <w:tc>
          <w:tcPr>
            <w:tcW w:w="940" w:type="dxa"/>
          </w:tcPr>
          <w:p w14:paraId="165B3CE8" w14:textId="77777777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22369C" w14:paraId="75ABA566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362DE20F" w14:textId="2406DDA2" w:rsidR="0022369C" w:rsidRPr="0022369C" w:rsidRDefault="0022369C" w:rsidP="0022369C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194638FC" w14:textId="5AFF2210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</w:tcPr>
          <w:p w14:paraId="3604E5BA" w14:textId="71E9D3BC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60755D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74EDE3AA" w14:textId="34105DFE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</w:tcPr>
          <w:p w14:paraId="6543DB74" w14:textId="3AFE8919" w:rsidR="0022369C" w:rsidRPr="0022369C" w:rsidRDefault="0022369C" w:rsidP="00223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تجز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ه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و تحل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خطر ارز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اب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خطر مد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خطر و اطلاع رسان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خطر مواد غذا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یی</w:t>
            </w:r>
          </w:p>
        </w:tc>
        <w:tc>
          <w:tcPr>
            <w:tcW w:w="940" w:type="dxa"/>
          </w:tcPr>
          <w:p w14:paraId="7746E427" w14:textId="77777777" w:rsidR="0022369C" w:rsidRPr="0022369C" w:rsidRDefault="0022369C" w:rsidP="002236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22369C" w14:paraId="49DDDD67" w14:textId="77777777" w:rsidTr="00223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54F5365C" w14:textId="365E0F14" w:rsidR="0022369C" w:rsidRPr="0022369C" w:rsidRDefault="0022369C" w:rsidP="0022369C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22369C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ابراهیم مولایی آقایی</w:t>
            </w:r>
          </w:p>
        </w:tc>
        <w:tc>
          <w:tcPr>
            <w:tcW w:w="1446" w:type="dxa"/>
          </w:tcPr>
          <w:p w14:paraId="5E334E72" w14:textId="61ABB3DC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ویدیوپروژکتور، پاور پوینت، کامپیوتر، ماژیک و وایت بورد</w:t>
            </w:r>
          </w:p>
        </w:tc>
        <w:tc>
          <w:tcPr>
            <w:tcW w:w="1915" w:type="dxa"/>
          </w:tcPr>
          <w:p w14:paraId="7155623F" w14:textId="0FC1D7E0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60755D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60755D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43" w:type="dxa"/>
          </w:tcPr>
          <w:p w14:paraId="73A70E3C" w14:textId="7363C21E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سخنران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نما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ش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عمل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>+ فعال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2369C">
              <w:rPr>
                <w:rStyle w:val="fontstyle01"/>
                <w:rFonts w:cs="B Nazanin" w:hint="eastAsia"/>
                <w:b w:val="0"/>
                <w:bCs w:val="0"/>
                <w:sz w:val="22"/>
                <w:szCs w:val="22"/>
                <w:rtl/>
              </w:rPr>
              <w:t>ت</w:t>
            </w:r>
            <w:r w:rsidRPr="0022369C">
              <w:rPr>
                <w:rStyle w:val="fontstyle01"/>
                <w:rFonts w:cs="B Nazanin"/>
                <w:b w:val="0"/>
                <w:bCs w:val="0"/>
                <w:sz w:val="22"/>
                <w:szCs w:val="22"/>
                <w:rtl/>
              </w:rPr>
              <w:t xml:space="preserve"> تعامل</w:t>
            </w:r>
            <w:r w:rsidRPr="0022369C">
              <w:rPr>
                <w:rStyle w:val="fontstyle01"/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</w:p>
        </w:tc>
        <w:tc>
          <w:tcPr>
            <w:tcW w:w="2133" w:type="dxa"/>
          </w:tcPr>
          <w:p w14:paraId="6AD9FDAB" w14:textId="32B07DAF" w:rsidR="0022369C" w:rsidRPr="0022369C" w:rsidRDefault="0022369C" w:rsidP="00223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قوان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ن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و مقررات مرتبط با 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من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غذا در ا</w:t>
            </w:r>
            <w:r w:rsidRPr="0022369C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22369C">
              <w:rPr>
                <w:rFonts w:ascii="IranNastaliq" w:hAnsi="IranNastaliq" w:cs="B Nazanin" w:hint="eastAsia"/>
                <w:rtl/>
                <w:lang w:bidi="fa-IR"/>
              </w:rPr>
              <w:t>ران</w:t>
            </w:r>
            <w:r w:rsidRPr="0022369C">
              <w:rPr>
                <w:rFonts w:ascii="IranNastaliq" w:hAnsi="IranNastaliq" w:cs="B Nazanin"/>
                <w:rtl/>
                <w:lang w:bidi="fa-IR"/>
              </w:rPr>
              <w:t xml:space="preserve"> و جهان</w:t>
            </w:r>
          </w:p>
        </w:tc>
        <w:tc>
          <w:tcPr>
            <w:tcW w:w="940" w:type="dxa"/>
          </w:tcPr>
          <w:p w14:paraId="47E57C49" w14:textId="77777777" w:rsidR="0022369C" w:rsidRPr="0022369C" w:rsidRDefault="0022369C" w:rsidP="002236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16761A" w14:paraId="580AA5B9" w14:textId="77777777" w:rsidTr="0022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14:paraId="5F838CEF" w14:textId="2704A094" w:rsidR="0016761A" w:rsidRPr="0022369C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</w:p>
        </w:tc>
        <w:tc>
          <w:tcPr>
            <w:tcW w:w="1446" w:type="dxa"/>
          </w:tcPr>
          <w:p w14:paraId="54C2A8D4" w14:textId="308630A3" w:rsidR="0016761A" w:rsidRPr="0022369C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915" w:type="dxa"/>
          </w:tcPr>
          <w:p w14:paraId="4AD3BE75" w14:textId="7E0F6AEE" w:rsidR="0016761A" w:rsidRPr="0022369C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43" w:type="dxa"/>
          </w:tcPr>
          <w:p w14:paraId="383E687E" w14:textId="77777777" w:rsidR="0016761A" w:rsidRPr="0022369C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133" w:type="dxa"/>
          </w:tcPr>
          <w:p w14:paraId="4D3B8962" w14:textId="07590B33" w:rsidR="0016761A" w:rsidRPr="0022369C" w:rsidRDefault="003D49DD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22369C">
              <w:rPr>
                <w:rFonts w:ascii="IranNastaliq" w:hAnsi="IranNastaliq" w:cs="B Nazanin" w:hint="cs"/>
                <w:rtl/>
                <w:lang w:bidi="fa-IR"/>
              </w:rPr>
              <w:t>آزمون</w:t>
            </w:r>
          </w:p>
        </w:tc>
        <w:tc>
          <w:tcPr>
            <w:tcW w:w="940" w:type="dxa"/>
          </w:tcPr>
          <w:p w14:paraId="001245C1" w14:textId="77777777" w:rsidR="0016761A" w:rsidRPr="0022369C" w:rsidRDefault="0016761A" w:rsidP="001676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369C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FC1ED" w14:textId="7777777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نقش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C9F619D" w14:textId="1CA31CB9" w:rsidR="00BE4941" w:rsidRPr="00EB6DB3" w:rsidRDefault="00935CA4" w:rsidP="000E701A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35CA4">
        <w:rPr>
          <w:rFonts w:asciiTheme="majorBidi" w:hAnsiTheme="majorBidi" w:cs="B Nazanin"/>
          <w:sz w:val="24"/>
          <w:szCs w:val="24"/>
          <w:rtl/>
          <w:lang w:bidi="fa-IR"/>
        </w:rPr>
        <w:t>حضور منظم و فعال در کلاس و مشارکت در مباحث و گفتگوها.</w:t>
      </w:r>
      <w:r w:rsidR="00BE4941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18AA3E1" w14:textId="77777777" w:rsidR="00933456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تکوینی/تراکمی</w:t>
      </w:r>
    </w:p>
    <w:p w14:paraId="7B847840" w14:textId="651925F5" w:rsidR="00933456" w:rsidRPr="00933456" w:rsidRDefault="00933456" w:rsidP="00933456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>الف ) در طول دوره: پرسش و پاسخ شفاه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تکال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2369C">
        <w:rPr>
          <w:rFonts w:asciiTheme="majorBidi" w:hAnsiTheme="majorBidi" w:cs="B Nazanin" w:hint="cs"/>
          <w:sz w:val="24"/>
          <w:szCs w:val="24"/>
          <w:rtl/>
          <w:lang w:bidi="fa-IR"/>
        </w:rPr>
        <w:t>و فعالیت کلاسی</w:t>
      </w:r>
    </w:p>
    <w:p w14:paraId="201BEF7B" w14:textId="2707FE3E" w:rsidR="002547D1" w:rsidRDefault="00933456" w:rsidP="00933456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) پا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دوره: امتحان پا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A49C386" w14:textId="2A3625F8" w:rsidR="0022369C" w:rsidRPr="0022369C" w:rsidRDefault="0022369C" w:rsidP="0022369C">
      <w:pPr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1</w:t>
      </w:r>
      <w:r w:rsidRPr="0022369C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- </w:t>
      </w: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Doyle, M.E., Steinhart, C.E., Cochrane, B.A. 1997. Food safety.</w:t>
      </w:r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Pub. Marcel Dekker, Inc, New</w:t>
      </w:r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York</w:t>
      </w:r>
      <w:r w:rsidRPr="0022369C">
        <w:rPr>
          <w:rFonts w:ascii="Segoe UI" w:eastAsia="Times New Roman" w:hAnsi="Segoe UI" w:cs="Segoe UI"/>
          <w:color w:val="0F1115"/>
          <w:sz w:val="24"/>
          <w:szCs w:val="24"/>
          <w:rtl/>
        </w:rPr>
        <w:t>.</w:t>
      </w:r>
    </w:p>
    <w:p w14:paraId="4ADEA633" w14:textId="7A5B5C34" w:rsidR="0022369C" w:rsidRPr="0022369C" w:rsidRDefault="0022369C" w:rsidP="0022369C">
      <w:pPr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2</w:t>
      </w:r>
      <w:r w:rsidRPr="0022369C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- </w:t>
      </w: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Schmidt, R.H., Rodvick, G.E.2003. Food safety hand book.</w:t>
      </w:r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Pub John Wiley &amp; Sons. USA</w:t>
      </w:r>
      <w:r w:rsidRPr="0022369C">
        <w:rPr>
          <w:rFonts w:ascii="Segoe UI" w:eastAsia="Times New Roman" w:hAnsi="Segoe UI" w:cs="Segoe UI"/>
          <w:color w:val="0F1115"/>
          <w:sz w:val="24"/>
          <w:szCs w:val="24"/>
          <w:rtl/>
        </w:rPr>
        <w:t>.</w:t>
      </w:r>
    </w:p>
    <w:p w14:paraId="7C88E921" w14:textId="5A9AC70C" w:rsidR="00F7033C" w:rsidRPr="00F51BF7" w:rsidRDefault="0022369C" w:rsidP="0022369C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3</w:t>
      </w:r>
      <w:r w:rsidRPr="0022369C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- </w:t>
      </w: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t>Watson, P.H. 2001. Food chemical safety: contaminants. Pub Wood Head</w:t>
      </w:r>
      <w:r w:rsidRPr="0022369C">
        <w:rPr>
          <w:rFonts w:ascii="Segoe UI" w:eastAsia="Times New Roman" w:hAnsi="Segoe UI" w:cs="Segoe UI"/>
          <w:color w:val="0F1115"/>
          <w:sz w:val="24"/>
          <w:szCs w:val="24"/>
          <w:rtl/>
        </w:rPr>
        <w:t>.</w:t>
      </w:r>
      <w:r w:rsidRPr="0022369C">
        <w:rPr>
          <w:rFonts w:ascii="Segoe UI" w:eastAsia="Times New Roman" w:hAnsi="Segoe UI" w:cs="Segoe UI"/>
          <w:color w:val="0F1115"/>
          <w:sz w:val="24"/>
          <w:szCs w:val="24"/>
        </w:rPr>
        <w:cr/>
      </w:r>
    </w:p>
    <w:sectPr w:rsidR="00F7033C" w:rsidRPr="00F51BF7" w:rsidSect="00F51BF7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5B8D" w14:textId="77777777" w:rsidR="00A138CC" w:rsidRDefault="00A138CC" w:rsidP="00EB6DB3">
      <w:pPr>
        <w:spacing w:after="0" w:line="240" w:lineRule="auto"/>
      </w:pPr>
      <w:r>
        <w:separator/>
      </w:r>
    </w:p>
  </w:endnote>
  <w:endnote w:type="continuationSeparator" w:id="0">
    <w:p w14:paraId="0C8AF480" w14:textId="77777777" w:rsidR="00A138CC" w:rsidRDefault="00A138C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Mitra">
    <w:altName w:val="Courier New"/>
    <w:panose1 w:val="00000400000000000000"/>
    <w:charset w:val="B2"/>
    <w:family w:val="auto"/>
    <w:pitch w:val="variable"/>
    <w:sig w:usb0="800020A7" w:usb1="D000004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7D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FCEB" w14:textId="77777777" w:rsidR="00A138CC" w:rsidRDefault="00A138CC" w:rsidP="00EB6DB3">
      <w:pPr>
        <w:spacing w:after="0" w:line="240" w:lineRule="auto"/>
      </w:pPr>
      <w:r>
        <w:separator/>
      </w:r>
    </w:p>
  </w:footnote>
  <w:footnote w:type="continuationSeparator" w:id="0">
    <w:p w14:paraId="4B71DC73" w14:textId="77777777" w:rsidR="00A138CC" w:rsidRDefault="00A138CC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3828"/>
    <w:multiLevelType w:val="hybridMultilevel"/>
    <w:tmpl w:val="32809DE4"/>
    <w:lvl w:ilvl="0" w:tplc="047A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00A8"/>
    <w:multiLevelType w:val="multilevel"/>
    <w:tmpl w:val="CC06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B14F6"/>
    <w:multiLevelType w:val="hybridMultilevel"/>
    <w:tmpl w:val="A1B2BB22"/>
    <w:lvl w:ilvl="0" w:tplc="047A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0852"/>
    <w:multiLevelType w:val="hybridMultilevel"/>
    <w:tmpl w:val="54A4825C"/>
    <w:lvl w:ilvl="0" w:tplc="A3882928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844206">
    <w:abstractNumId w:val="2"/>
  </w:num>
  <w:num w:numId="2" w16cid:durableId="1402866433">
    <w:abstractNumId w:val="3"/>
  </w:num>
  <w:num w:numId="3" w16cid:durableId="456723807">
    <w:abstractNumId w:val="7"/>
  </w:num>
  <w:num w:numId="4" w16cid:durableId="1531841020">
    <w:abstractNumId w:val="5"/>
  </w:num>
  <w:num w:numId="5" w16cid:durableId="1002389871">
    <w:abstractNumId w:val="0"/>
  </w:num>
  <w:num w:numId="6" w16cid:durableId="712997501">
    <w:abstractNumId w:val="4"/>
  </w:num>
  <w:num w:numId="7" w16cid:durableId="276061144">
    <w:abstractNumId w:val="1"/>
  </w:num>
  <w:num w:numId="8" w16cid:durableId="1752892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QwMjczNzU3M7MwNTFX0lEKTi0uzszPAykwqgUAWAqQiSwAAAA="/>
  </w:docVars>
  <w:rsids>
    <w:rsidRoot w:val="00F7033C"/>
    <w:rsid w:val="0000437E"/>
    <w:rsid w:val="00041B5D"/>
    <w:rsid w:val="00047FD1"/>
    <w:rsid w:val="00060C33"/>
    <w:rsid w:val="00061FAB"/>
    <w:rsid w:val="00063ECA"/>
    <w:rsid w:val="000B7123"/>
    <w:rsid w:val="000E701A"/>
    <w:rsid w:val="0012159D"/>
    <w:rsid w:val="0016761A"/>
    <w:rsid w:val="001713A3"/>
    <w:rsid w:val="00186948"/>
    <w:rsid w:val="00187E54"/>
    <w:rsid w:val="00193733"/>
    <w:rsid w:val="00194C8D"/>
    <w:rsid w:val="001A3533"/>
    <w:rsid w:val="001B65E4"/>
    <w:rsid w:val="001D29D6"/>
    <w:rsid w:val="001D2D1F"/>
    <w:rsid w:val="001F31CB"/>
    <w:rsid w:val="00217F24"/>
    <w:rsid w:val="0022369C"/>
    <w:rsid w:val="0023278D"/>
    <w:rsid w:val="002547D1"/>
    <w:rsid w:val="002714E8"/>
    <w:rsid w:val="00277644"/>
    <w:rsid w:val="0029396B"/>
    <w:rsid w:val="002942FF"/>
    <w:rsid w:val="002B27AF"/>
    <w:rsid w:val="002D5FD3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3250"/>
    <w:rsid w:val="003D49DD"/>
    <w:rsid w:val="003F18C2"/>
    <w:rsid w:val="003F5911"/>
    <w:rsid w:val="00445D64"/>
    <w:rsid w:val="00445D98"/>
    <w:rsid w:val="00457853"/>
    <w:rsid w:val="0047039D"/>
    <w:rsid w:val="0049423D"/>
    <w:rsid w:val="0049722D"/>
    <w:rsid w:val="004A4B13"/>
    <w:rsid w:val="004B3386"/>
    <w:rsid w:val="004E2BE7"/>
    <w:rsid w:val="004E306D"/>
    <w:rsid w:val="004E70F4"/>
    <w:rsid w:val="004F0DD5"/>
    <w:rsid w:val="004F2009"/>
    <w:rsid w:val="005057D4"/>
    <w:rsid w:val="00505865"/>
    <w:rsid w:val="00551073"/>
    <w:rsid w:val="005637A6"/>
    <w:rsid w:val="005A73D4"/>
    <w:rsid w:val="005E03FB"/>
    <w:rsid w:val="005F3A2F"/>
    <w:rsid w:val="0062048A"/>
    <w:rsid w:val="00632F6B"/>
    <w:rsid w:val="0065017B"/>
    <w:rsid w:val="006E6732"/>
    <w:rsid w:val="00716BE3"/>
    <w:rsid w:val="00755A5C"/>
    <w:rsid w:val="007B1C56"/>
    <w:rsid w:val="007B3E77"/>
    <w:rsid w:val="007C37C0"/>
    <w:rsid w:val="007E0732"/>
    <w:rsid w:val="007E604E"/>
    <w:rsid w:val="007F2C21"/>
    <w:rsid w:val="00816A2F"/>
    <w:rsid w:val="00896A0B"/>
    <w:rsid w:val="008C1F03"/>
    <w:rsid w:val="008E495F"/>
    <w:rsid w:val="00902452"/>
    <w:rsid w:val="00914CAC"/>
    <w:rsid w:val="00933443"/>
    <w:rsid w:val="00933456"/>
    <w:rsid w:val="009340B5"/>
    <w:rsid w:val="00935CA4"/>
    <w:rsid w:val="009375F5"/>
    <w:rsid w:val="00971252"/>
    <w:rsid w:val="009A0090"/>
    <w:rsid w:val="00A11602"/>
    <w:rsid w:val="00A138CC"/>
    <w:rsid w:val="00A178F2"/>
    <w:rsid w:val="00A65BBB"/>
    <w:rsid w:val="00A667B5"/>
    <w:rsid w:val="00A9719F"/>
    <w:rsid w:val="00AA3DED"/>
    <w:rsid w:val="00AE6C53"/>
    <w:rsid w:val="00AF649A"/>
    <w:rsid w:val="00B02343"/>
    <w:rsid w:val="00B03A95"/>
    <w:rsid w:val="00B14502"/>
    <w:rsid w:val="00B237F7"/>
    <w:rsid w:val="00B31AFD"/>
    <w:rsid w:val="00B37985"/>
    <w:rsid w:val="00B4711B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77B97"/>
    <w:rsid w:val="00C82781"/>
    <w:rsid w:val="00C85ABA"/>
    <w:rsid w:val="00CA5986"/>
    <w:rsid w:val="00CB11FC"/>
    <w:rsid w:val="00D237ED"/>
    <w:rsid w:val="00D258F5"/>
    <w:rsid w:val="00D272D4"/>
    <w:rsid w:val="00DB28EF"/>
    <w:rsid w:val="00E16A83"/>
    <w:rsid w:val="00E270DE"/>
    <w:rsid w:val="00E358C8"/>
    <w:rsid w:val="00E61F9C"/>
    <w:rsid w:val="00E66326"/>
    <w:rsid w:val="00E975E5"/>
    <w:rsid w:val="00EB6DB3"/>
    <w:rsid w:val="00EC513B"/>
    <w:rsid w:val="00EF53E0"/>
    <w:rsid w:val="00F051DA"/>
    <w:rsid w:val="00F11338"/>
    <w:rsid w:val="00F12E0F"/>
    <w:rsid w:val="00F2678F"/>
    <w:rsid w:val="00F378AD"/>
    <w:rsid w:val="00F51BF7"/>
    <w:rsid w:val="00F62CAD"/>
    <w:rsid w:val="00F7033C"/>
    <w:rsid w:val="00F87147"/>
    <w:rsid w:val="00FA17A2"/>
    <w:rsid w:val="00FB08F3"/>
    <w:rsid w:val="00FB1B9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8C33A829-5B1C-444D-BC2D-0E8743CC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character" w:customStyle="1" w:styleId="fontstyle01">
    <w:name w:val="fontstyle01"/>
    <w:rsid w:val="00935CA4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customStyle="1" w:styleId="ds-markdown-paragraph">
    <w:name w:val="ds-markdown-paragraph"/>
    <w:basedOn w:val="Normal"/>
    <w:rsid w:val="00E6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6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1E04-BB5C-4F0E-A0DF-ECB96EA6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phd</cp:lastModifiedBy>
  <cp:revision>4</cp:revision>
  <cp:lastPrinted>2020-05-10T10:49:00Z</cp:lastPrinted>
  <dcterms:created xsi:type="dcterms:W3CDTF">2025-09-15T22:09:00Z</dcterms:created>
  <dcterms:modified xsi:type="dcterms:W3CDTF">2025-09-15T22:58:00Z</dcterms:modified>
</cp:coreProperties>
</file>